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20924">
      <w:pPr>
        <w:jc w:val="center"/>
        <w:rPr>
          <w:rFonts w:ascii="方正小标宋_GBK" w:hAnsi="方正小标宋简体" w:eastAsia="方正小标宋_GBK" w:cs="宋体"/>
          <w:b/>
          <w:bCs/>
          <w:color w:val="000000" w:themeColor="text1"/>
          <w:sz w:val="32"/>
          <w:szCs w:val="36"/>
          <w14:textFill>
            <w14:solidFill>
              <w14:schemeClr w14:val="tx1"/>
            </w14:solidFill>
          </w14:textFill>
        </w:rPr>
      </w:pPr>
      <w:r>
        <w:rPr>
          <w:rFonts w:hint="eastAsia" w:ascii="方正小标宋_GBK" w:hAnsi="方正小标宋简体" w:eastAsia="方正小标宋_GBK" w:cs="宋体"/>
          <w:b/>
          <w:bCs/>
          <w:color w:val="000000" w:themeColor="text1"/>
          <w:sz w:val="32"/>
          <w:szCs w:val="36"/>
          <w14:textFill>
            <w14:solidFill>
              <w14:schemeClr w14:val="tx1"/>
            </w14:solidFill>
          </w14:textFill>
        </w:rPr>
        <w:t>合肥共达职业技术学院</w:t>
      </w:r>
    </w:p>
    <w:p w14:paraId="0BF8F5D5">
      <w:pPr>
        <w:jc w:val="center"/>
        <w:rPr>
          <w:rFonts w:ascii="方正小标宋_GBK" w:hAnsi="方正小标宋简体" w:eastAsia="方正小标宋_GBK"/>
          <w:b/>
          <w:bCs/>
          <w:color w:val="000000" w:themeColor="text1"/>
          <w:sz w:val="32"/>
          <w:szCs w:val="36"/>
          <w14:textFill>
            <w14:solidFill>
              <w14:schemeClr w14:val="tx1"/>
            </w14:solidFill>
          </w14:textFill>
        </w:rPr>
      </w:pPr>
      <w:r>
        <w:rPr>
          <w:rFonts w:hint="eastAsia" w:ascii="方正小标宋_GBK" w:hAnsi="方正小标宋简体" w:eastAsia="方正小标宋_GBK" w:cs="宋体"/>
          <w:b/>
          <w:bCs/>
          <w:color w:val="000000" w:themeColor="text1"/>
          <w:sz w:val="32"/>
          <w:szCs w:val="36"/>
          <w14:textFill>
            <w14:solidFill>
              <w14:schemeClr w14:val="tx1"/>
            </w14:solidFill>
          </w14:textFill>
        </w:rPr>
        <w:t>教材供应商要求说明</w:t>
      </w:r>
    </w:p>
    <w:p w14:paraId="3DA58471">
      <w:pPr>
        <w:ind w:firstLine="1"/>
        <w:jc w:val="left"/>
        <w:rPr>
          <w:rFonts w:ascii="仿宋_GB2312" w:eastAsia="仿宋_GB2312"/>
          <w:b/>
          <w:bCs/>
          <w:color w:val="000000" w:themeColor="text1"/>
          <w:sz w:val="24"/>
          <w:szCs w:val="28"/>
          <w14:textFill>
            <w14:solidFill>
              <w14:schemeClr w14:val="tx1"/>
            </w14:solidFill>
          </w14:textFill>
        </w:rPr>
      </w:pPr>
      <w:r>
        <w:rPr>
          <w:rFonts w:hint="eastAsia" w:ascii="仿宋_GB2312" w:hAnsi="宋体" w:eastAsia="仿宋_GB2312" w:cs="宋体"/>
          <w:b/>
          <w:bCs/>
          <w:color w:val="000000" w:themeColor="text1"/>
          <w:sz w:val="24"/>
          <w:szCs w:val="28"/>
          <w14:textFill>
            <w14:solidFill>
              <w14:schemeClr w14:val="tx1"/>
            </w14:solidFill>
          </w14:textFill>
        </w:rPr>
        <w:t>一、资质</w:t>
      </w:r>
    </w:p>
    <w:p w14:paraId="579BFE6F">
      <w:pPr>
        <w:spacing w:line="520" w:lineRule="exact"/>
        <w:ind w:firstLine="480" w:firstLineChars="200"/>
        <w:jc w:val="left"/>
        <w:rPr>
          <w:rFonts w:ascii="仿宋_GB2312" w:hAnsi="宋体" w:eastAsia="仿宋_GB2312" w:cs="宋体"/>
          <w:color w:val="000000" w:themeColor="text1"/>
          <w:sz w:val="24"/>
          <w:szCs w:val="28"/>
          <w14:textFill>
            <w14:solidFill>
              <w14:schemeClr w14:val="tx1"/>
            </w14:solidFill>
          </w14:textFill>
        </w:rPr>
      </w:pPr>
      <w:r>
        <w:rPr>
          <w:rFonts w:hint="eastAsia" w:ascii="仿宋_GB2312" w:hAnsi="宋体" w:eastAsia="仿宋_GB2312" w:cs="宋体"/>
          <w:color w:val="000000" w:themeColor="text1"/>
          <w:sz w:val="24"/>
          <w:szCs w:val="28"/>
          <w14:textFill>
            <w14:solidFill>
              <w14:schemeClr w14:val="tx1"/>
            </w14:solidFill>
          </w14:textFill>
        </w:rPr>
        <w:t>1、须提供中华人民共和国出版物经营许可证原件扫描件。</w:t>
      </w:r>
    </w:p>
    <w:p w14:paraId="09EF7E9F">
      <w:pPr>
        <w:spacing w:line="520" w:lineRule="exact"/>
        <w:ind w:firstLine="480" w:firstLineChars="200"/>
        <w:jc w:val="left"/>
        <w:rPr>
          <w:rFonts w:ascii="仿宋_GB2312" w:hAnsi="宋体" w:eastAsia="仿宋_GB2312" w:cs="宋体"/>
          <w:color w:val="000000" w:themeColor="text1"/>
          <w:sz w:val="24"/>
          <w:szCs w:val="28"/>
          <w14:textFill>
            <w14:solidFill>
              <w14:schemeClr w14:val="tx1"/>
            </w14:solidFill>
          </w14:textFill>
        </w:rPr>
      </w:pPr>
      <w:r>
        <w:rPr>
          <w:rFonts w:hint="eastAsia" w:ascii="仿宋_GB2312" w:hAnsi="宋体" w:eastAsia="仿宋_GB2312" w:cs="宋体"/>
          <w:color w:val="000000" w:themeColor="text1"/>
          <w:sz w:val="24"/>
          <w:szCs w:val="28"/>
          <w14:textFill>
            <w14:solidFill>
              <w14:schemeClr w14:val="tx1"/>
            </w14:solidFill>
          </w14:textFill>
        </w:rPr>
        <w:t>2、具有独立承担民事责任的能力；</w:t>
      </w:r>
    </w:p>
    <w:p w14:paraId="38E43E6C">
      <w:pPr>
        <w:spacing w:line="520" w:lineRule="exact"/>
        <w:ind w:firstLine="480" w:firstLineChars="200"/>
        <w:jc w:val="left"/>
        <w:rPr>
          <w:rFonts w:ascii="仿宋_GB2312" w:hAnsi="宋体" w:eastAsia="仿宋_GB2312" w:cs="宋体"/>
          <w:color w:val="000000" w:themeColor="text1"/>
          <w:sz w:val="24"/>
          <w:szCs w:val="28"/>
          <w14:textFill>
            <w14:solidFill>
              <w14:schemeClr w14:val="tx1"/>
            </w14:solidFill>
          </w14:textFill>
        </w:rPr>
      </w:pPr>
      <w:r>
        <w:rPr>
          <w:rFonts w:hint="eastAsia" w:ascii="仿宋_GB2312" w:hAnsi="宋体" w:eastAsia="仿宋_GB2312" w:cs="宋体"/>
          <w:color w:val="000000" w:themeColor="text1"/>
          <w:sz w:val="24"/>
          <w:szCs w:val="28"/>
          <w14:textFill>
            <w14:solidFill>
              <w14:schemeClr w14:val="tx1"/>
            </w14:solidFill>
          </w14:textFill>
        </w:rPr>
        <w:t>2、具有良好的商业信誉和健全的财务会计制度；</w:t>
      </w:r>
    </w:p>
    <w:p w14:paraId="3CBAE3C8">
      <w:pPr>
        <w:spacing w:line="520" w:lineRule="exact"/>
        <w:ind w:firstLine="480" w:firstLineChars="200"/>
        <w:jc w:val="left"/>
        <w:rPr>
          <w:rFonts w:ascii="仿宋_GB2312" w:hAnsi="宋体" w:eastAsia="仿宋_GB2312" w:cs="宋体"/>
          <w:color w:val="000000" w:themeColor="text1"/>
          <w:sz w:val="24"/>
          <w:szCs w:val="28"/>
          <w14:textFill>
            <w14:solidFill>
              <w14:schemeClr w14:val="tx1"/>
            </w14:solidFill>
          </w14:textFill>
        </w:rPr>
      </w:pPr>
      <w:r>
        <w:rPr>
          <w:rFonts w:hint="eastAsia" w:ascii="仿宋_GB2312" w:hAnsi="宋体" w:eastAsia="仿宋_GB2312" w:cs="宋体"/>
          <w:color w:val="000000" w:themeColor="text1"/>
          <w:sz w:val="24"/>
          <w:szCs w:val="28"/>
          <w14:textFill>
            <w14:solidFill>
              <w14:schemeClr w14:val="tx1"/>
            </w14:solidFill>
          </w14:textFill>
        </w:rPr>
        <w:t>3、具有履行合同所必需的设备和专业技术能力；</w:t>
      </w:r>
    </w:p>
    <w:p w14:paraId="5658F76B">
      <w:pPr>
        <w:spacing w:line="520" w:lineRule="exact"/>
        <w:ind w:firstLine="480" w:firstLineChars="200"/>
        <w:jc w:val="left"/>
        <w:rPr>
          <w:rFonts w:ascii="仿宋_GB2312" w:hAnsi="宋体" w:eastAsia="仿宋_GB2312" w:cs="宋体"/>
          <w:color w:val="000000" w:themeColor="text1"/>
          <w:sz w:val="24"/>
          <w:szCs w:val="28"/>
          <w14:textFill>
            <w14:solidFill>
              <w14:schemeClr w14:val="tx1"/>
            </w14:solidFill>
          </w14:textFill>
        </w:rPr>
      </w:pPr>
      <w:r>
        <w:rPr>
          <w:rFonts w:hint="eastAsia" w:ascii="仿宋_GB2312" w:hAnsi="宋体" w:eastAsia="仿宋_GB2312" w:cs="宋体"/>
          <w:color w:val="000000" w:themeColor="text1"/>
          <w:sz w:val="24"/>
          <w:szCs w:val="28"/>
          <w14:textFill>
            <w14:solidFill>
              <w14:schemeClr w14:val="tx1"/>
            </w14:solidFill>
          </w14:textFill>
        </w:rPr>
        <w:t>4、有依法缴纳税收和社会保障资金的良好记录；</w:t>
      </w:r>
    </w:p>
    <w:p w14:paraId="143A2FAB">
      <w:pPr>
        <w:spacing w:line="520" w:lineRule="exact"/>
        <w:ind w:firstLine="480" w:firstLineChars="200"/>
        <w:jc w:val="left"/>
        <w:rPr>
          <w:rFonts w:ascii="仿宋_GB2312" w:hAnsi="宋体" w:eastAsia="仿宋_GB2312" w:cs="宋体"/>
          <w:color w:val="000000" w:themeColor="text1"/>
          <w:sz w:val="24"/>
          <w:szCs w:val="28"/>
          <w14:textFill>
            <w14:solidFill>
              <w14:schemeClr w14:val="tx1"/>
            </w14:solidFill>
          </w14:textFill>
        </w:rPr>
      </w:pPr>
      <w:r>
        <w:rPr>
          <w:rFonts w:hint="eastAsia" w:ascii="仿宋_GB2312" w:hAnsi="宋体" w:eastAsia="仿宋_GB2312" w:cs="宋体"/>
          <w:color w:val="000000" w:themeColor="text1"/>
          <w:sz w:val="24"/>
          <w:szCs w:val="28"/>
          <w14:textFill>
            <w14:solidFill>
              <w14:schemeClr w14:val="tx1"/>
            </w14:solidFill>
          </w14:textFill>
        </w:rPr>
        <w:t>5、参加各类采购活动前三年内，在经营活动中无重大违法违规记录；</w:t>
      </w:r>
    </w:p>
    <w:p w14:paraId="265D7F96">
      <w:pPr>
        <w:spacing w:line="520" w:lineRule="exact"/>
        <w:ind w:firstLine="480" w:firstLineChars="200"/>
        <w:jc w:val="left"/>
        <w:rPr>
          <w:rFonts w:ascii="仿宋_GB2312" w:hAnsi="宋体" w:eastAsia="仿宋_GB2312" w:cs="宋体"/>
          <w:color w:val="000000" w:themeColor="text1"/>
          <w:sz w:val="24"/>
          <w:szCs w:val="28"/>
          <w14:textFill>
            <w14:solidFill>
              <w14:schemeClr w14:val="tx1"/>
            </w14:solidFill>
          </w14:textFill>
        </w:rPr>
      </w:pPr>
      <w:r>
        <w:rPr>
          <w:rFonts w:hint="eastAsia" w:ascii="仿宋_GB2312" w:hAnsi="宋体" w:eastAsia="仿宋_GB2312" w:cs="宋体"/>
          <w:color w:val="000000" w:themeColor="text1"/>
          <w:sz w:val="24"/>
          <w:szCs w:val="28"/>
          <w14:textFill>
            <w14:solidFill>
              <w14:schemeClr w14:val="tx1"/>
            </w14:solidFill>
          </w14:textFill>
        </w:rPr>
        <w:t>6、优先考虑具备近三年内与省内高校、机关、企事业单位同类采购的优质合作成功案例，并提供证明材料；</w:t>
      </w:r>
    </w:p>
    <w:p w14:paraId="31FAB7AD">
      <w:pPr>
        <w:spacing w:line="520" w:lineRule="exact"/>
        <w:ind w:firstLine="480" w:firstLineChars="200"/>
        <w:jc w:val="left"/>
        <w:rPr>
          <w:rFonts w:ascii="仿宋_GB2312" w:hAnsi="宋体" w:eastAsia="仿宋_GB2312" w:cs="宋体"/>
          <w:color w:val="000000" w:themeColor="text1"/>
          <w:sz w:val="24"/>
          <w:szCs w:val="28"/>
          <w14:textFill>
            <w14:solidFill>
              <w14:schemeClr w14:val="tx1"/>
            </w14:solidFill>
          </w14:textFill>
        </w:rPr>
      </w:pPr>
      <w:r>
        <w:rPr>
          <w:rFonts w:hint="eastAsia" w:ascii="仿宋_GB2312" w:hAnsi="宋体" w:eastAsia="仿宋_GB2312" w:cs="宋体"/>
          <w:color w:val="000000" w:themeColor="text1"/>
          <w:sz w:val="24"/>
          <w:szCs w:val="28"/>
          <w14:textFill>
            <w14:solidFill>
              <w14:schemeClr w14:val="tx1"/>
            </w14:solidFill>
          </w14:textFill>
        </w:rPr>
        <w:t>7、本项目不接受联合体参与投标;</w:t>
      </w:r>
    </w:p>
    <w:p w14:paraId="62BC0DCA">
      <w:pPr>
        <w:spacing w:line="520" w:lineRule="exact"/>
        <w:ind w:firstLine="480" w:firstLineChars="200"/>
        <w:jc w:val="left"/>
        <w:rPr>
          <w:rFonts w:ascii="仿宋_GB2312" w:hAnsi="宋体" w:eastAsia="仿宋_GB2312" w:cs="宋体"/>
          <w:color w:val="000000" w:themeColor="text1"/>
          <w:sz w:val="24"/>
          <w:szCs w:val="28"/>
          <w14:textFill>
            <w14:solidFill>
              <w14:schemeClr w14:val="tx1"/>
            </w14:solidFill>
          </w14:textFill>
        </w:rPr>
      </w:pPr>
      <w:r>
        <w:rPr>
          <w:rFonts w:hint="eastAsia" w:ascii="仿宋_GB2312" w:hAnsi="宋体" w:eastAsia="仿宋_GB2312" w:cs="宋体"/>
          <w:color w:val="000000" w:themeColor="text1"/>
          <w:sz w:val="24"/>
          <w:szCs w:val="28"/>
          <w14:textFill>
            <w14:solidFill>
              <w14:schemeClr w14:val="tx1"/>
            </w14:solidFill>
          </w14:textFill>
        </w:rPr>
        <w:t>8、法律、行政法规规定的其他条件。</w:t>
      </w:r>
    </w:p>
    <w:p w14:paraId="2A59578E">
      <w:pPr>
        <w:spacing w:line="520" w:lineRule="exact"/>
        <w:jc w:val="left"/>
        <w:rPr>
          <w:rFonts w:ascii="仿宋_GB2312" w:hAnsi="宋体" w:eastAsia="仿宋_GB2312" w:cs="宋体"/>
          <w:color w:val="000000" w:themeColor="text1"/>
          <w:sz w:val="24"/>
          <w:szCs w:val="28"/>
          <w14:textFill>
            <w14:solidFill>
              <w14:schemeClr w14:val="tx1"/>
            </w14:solidFill>
          </w14:textFill>
        </w:rPr>
      </w:pPr>
      <w:r>
        <w:rPr>
          <w:rFonts w:ascii="仿宋_GB2312" w:hAnsi="宋体" w:eastAsia="仿宋_GB2312" w:cs="宋体"/>
          <w:color w:val="000000" w:themeColor="text1"/>
          <w:sz w:val="24"/>
          <w:szCs w:val="28"/>
          <w14:textFill>
            <w14:solidFill>
              <w14:schemeClr w14:val="tx1"/>
            </w14:solidFill>
          </w14:textFill>
        </w:rPr>
        <w:t>二</w:t>
      </w:r>
      <w:r>
        <w:rPr>
          <w:rFonts w:hint="eastAsia" w:ascii="仿宋_GB2312" w:hAnsi="宋体" w:eastAsia="仿宋_GB2312" w:cs="宋体"/>
          <w:color w:val="000000" w:themeColor="text1"/>
          <w:sz w:val="24"/>
          <w:szCs w:val="28"/>
          <w14:textFill>
            <w14:solidFill>
              <w14:schemeClr w14:val="tx1"/>
            </w14:solidFill>
          </w14:textFill>
        </w:rPr>
        <w:t>、</w:t>
      </w:r>
      <w:r>
        <w:rPr>
          <w:rFonts w:hint="eastAsia" w:ascii="仿宋_GB2312" w:hAnsi="宋体" w:eastAsia="仿宋_GB2312" w:cs="宋体"/>
          <w:b/>
          <w:bCs/>
          <w:color w:val="000000" w:themeColor="text1"/>
          <w:sz w:val="24"/>
          <w:szCs w:val="28"/>
          <w14:textFill>
            <w14:solidFill>
              <w14:schemeClr w14:val="tx1"/>
            </w14:solidFill>
          </w14:textFill>
        </w:rPr>
        <w:t>项目清单</w:t>
      </w:r>
    </w:p>
    <w:p w14:paraId="06E9E7AD">
      <w:pPr>
        <w:spacing w:line="520" w:lineRule="exact"/>
        <w:ind w:firstLine="480" w:firstLineChars="200"/>
        <w:jc w:val="left"/>
        <w:rPr>
          <w:rFonts w:ascii="仿宋_GB2312" w:hAnsi="宋体" w:eastAsia="仿宋_GB2312" w:cs="宋体"/>
          <w:color w:val="000000" w:themeColor="text1"/>
          <w:sz w:val="24"/>
          <w:szCs w:val="28"/>
          <w14:textFill>
            <w14:solidFill>
              <w14:schemeClr w14:val="tx1"/>
            </w14:solidFill>
          </w14:textFill>
        </w:rPr>
      </w:pPr>
      <w:r>
        <w:rPr>
          <w:rFonts w:hint="eastAsia" w:ascii="仿宋_GB2312" w:hAnsi="宋体" w:eastAsia="仿宋_GB2312" w:cs="宋体"/>
          <w:color w:val="000000" w:themeColor="text1"/>
          <w:sz w:val="24"/>
          <w:szCs w:val="28"/>
          <w14:textFill>
            <w14:solidFill>
              <w14:schemeClr w14:val="tx1"/>
            </w14:solidFill>
          </w14:textFill>
        </w:rPr>
        <w:t>供应商根据采购人采购计划和教学实际需求提供教材（可参考附件3）。</w:t>
      </w:r>
    </w:p>
    <w:p w14:paraId="6E059730">
      <w:pPr>
        <w:pStyle w:val="2"/>
        <w:jc w:val="left"/>
        <w:rPr>
          <w:rFonts w:ascii="仿宋_GB2312" w:hAnsi="宋体" w:eastAsia="仿宋_GB2312" w:cs="宋体"/>
          <w:b/>
          <w:bCs/>
          <w:color w:val="000000" w:themeColor="text1"/>
          <w:sz w:val="24"/>
          <w:szCs w:val="28"/>
          <w14:textFill>
            <w14:solidFill>
              <w14:schemeClr w14:val="tx1"/>
            </w14:solidFill>
          </w14:textFill>
        </w:rPr>
      </w:pPr>
      <w:r>
        <w:rPr>
          <w:rFonts w:ascii="仿宋_GB2312" w:hAnsi="宋体" w:eastAsia="仿宋_GB2312" w:cs="宋体"/>
          <w:b/>
          <w:bCs/>
          <w:color w:val="000000" w:themeColor="text1"/>
          <w:sz w:val="24"/>
          <w:szCs w:val="28"/>
          <w14:textFill>
            <w14:solidFill>
              <w14:schemeClr w14:val="tx1"/>
            </w14:solidFill>
          </w14:textFill>
        </w:rPr>
        <w:t>三</w:t>
      </w:r>
      <w:r>
        <w:rPr>
          <w:rFonts w:hint="eastAsia" w:ascii="仿宋_GB2312" w:hAnsi="宋体" w:eastAsia="仿宋_GB2312" w:cs="宋体"/>
          <w:b/>
          <w:bCs/>
          <w:color w:val="000000" w:themeColor="text1"/>
          <w:sz w:val="24"/>
          <w:szCs w:val="28"/>
          <w14:textFill>
            <w14:solidFill>
              <w14:schemeClr w14:val="tx1"/>
            </w14:solidFill>
          </w14:textFill>
        </w:rPr>
        <w:t>、服务要求</w:t>
      </w:r>
    </w:p>
    <w:p w14:paraId="3205D24E">
      <w:pPr>
        <w:pStyle w:val="3"/>
        <w:spacing w:line="360" w:lineRule="auto"/>
        <w:ind w:firstLine="480" w:firstLineChars="200"/>
        <w:jc w:val="left"/>
        <w:rPr>
          <w:rFonts w:ascii="仿宋_GB2312" w:hAnsi="宋体" w:eastAsia="仿宋_GB2312"/>
          <w:color w:val="000000" w:themeColor="text1"/>
          <w:sz w:val="24"/>
          <w:szCs w:val="28"/>
          <w14:textFill>
            <w14:solidFill>
              <w14:schemeClr w14:val="tx1"/>
            </w14:solidFill>
          </w14:textFill>
        </w:rPr>
      </w:pPr>
      <w:r>
        <w:rPr>
          <w:rFonts w:hint="eastAsia" w:ascii="仿宋_GB2312" w:hAnsi="宋体" w:eastAsia="仿宋_GB2312"/>
          <w:color w:val="000000" w:themeColor="text1"/>
          <w:sz w:val="24"/>
          <w:szCs w:val="28"/>
          <w14:textFill>
            <w14:solidFill>
              <w14:schemeClr w14:val="tx1"/>
            </w14:solidFill>
          </w14:textFill>
        </w:rPr>
        <w:t>1、供应商所报的码洋折扣率在合同执行过程中不得以任何理由予以变更，成交供应商不得将此项目整体或分解后转让给其他供应商。</w:t>
      </w:r>
    </w:p>
    <w:p w14:paraId="31B2E6EE">
      <w:pPr>
        <w:pStyle w:val="3"/>
        <w:spacing w:line="360" w:lineRule="auto"/>
        <w:ind w:firstLine="480" w:firstLineChars="200"/>
        <w:jc w:val="left"/>
        <w:rPr>
          <w:rFonts w:ascii="仿宋_GB2312" w:hAnsi="宋体" w:eastAsia="仿宋_GB2312"/>
          <w:color w:val="000000" w:themeColor="text1"/>
          <w:sz w:val="24"/>
          <w:szCs w:val="28"/>
          <w14:textFill>
            <w14:solidFill>
              <w14:schemeClr w14:val="tx1"/>
            </w14:solidFill>
          </w14:textFill>
        </w:rPr>
      </w:pPr>
      <w:r>
        <w:rPr>
          <w:rFonts w:hint="eastAsia" w:ascii="仿宋_GB2312" w:hAnsi="宋体" w:eastAsia="仿宋_GB2312"/>
          <w:color w:val="000000" w:themeColor="text1"/>
          <w:sz w:val="24"/>
          <w:szCs w:val="28"/>
          <w14:textFill>
            <w14:solidFill>
              <w14:schemeClr w14:val="tx1"/>
            </w14:solidFill>
          </w14:textFill>
        </w:rPr>
        <w:t>2、供应商必须保证提供的出版物为国家正规出版社的正版出版物，须有出库清单、原始发票等资料以备查。若出现有盗版或其它类型非法出版物，一经查实，终止合同；且须付采购人该出版物总码洋10倍的罚款并承担所有经济损失和法律责任。</w:t>
      </w:r>
    </w:p>
    <w:p w14:paraId="50FE6811">
      <w:pPr>
        <w:pStyle w:val="3"/>
        <w:spacing w:line="360" w:lineRule="auto"/>
        <w:ind w:firstLine="480" w:firstLineChars="200"/>
        <w:jc w:val="left"/>
        <w:rPr>
          <w:rFonts w:ascii="仿宋_GB2312" w:hAnsi="宋体" w:eastAsia="仿宋_GB2312"/>
          <w:color w:val="000000" w:themeColor="text1"/>
          <w:sz w:val="24"/>
          <w:szCs w:val="28"/>
          <w14:textFill>
            <w14:solidFill>
              <w14:schemeClr w14:val="tx1"/>
            </w14:solidFill>
          </w14:textFill>
        </w:rPr>
      </w:pPr>
      <w:r>
        <w:rPr>
          <w:rFonts w:hint="eastAsia" w:ascii="仿宋_GB2312" w:hAnsi="宋体" w:eastAsia="仿宋_GB2312"/>
          <w:color w:val="000000" w:themeColor="text1"/>
          <w:sz w:val="24"/>
          <w:szCs w:val="28"/>
          <w14:textFill>
            <w14:solidFill>
              <w14:schemeClr w14:val="tx1"/>
            </w14:solidFill>
          </w14:textFill>
        </w:rPr>
        <w:t>3、供应商须承诺中标后，以采购人所遵照的各专业人才培养方案所列课程为依据，提供服务，且不得因数量、种类等原因拒绝供货。采购人拟采购的政策性用书供应商无条件配合，采购结算价按政策要求执行，供应商不得拒绝采购。</w:t>
      </w:r>
    </w:p>
    <w:p w14:paraId="40FA9BE7">
      <w:pPr>
        <w:pStyle w:val="3"/>
        <w:spacing w:line="360" w:lineRule="auto"/>
        <w:ind w:firstLine="480" w:firstLineChars="200"/>
        <w:jc w:val="left"/>
        <w:rPr>
          <w:rFonts w:ascii="仿宋_GB2312" w:hAnsi="宋体" w:eastAsia="仿宋_GB2312"/>
          <w:color w:val="000000" w:themeColor="text1"/>
          <w:sz w:val="24"/>
          <w:szCs w:val="28"/>
          <w14:textFill>
            <w14:solidFill>
              <w14:schemeClr w14:val="tx1"/>
            </w14:solidFill>
          </w14:textFill>
        </w:rPr>
      </w:pPr>
      <w:r>
        <w:rPr>
          <w:rFonts w:hint="eastAsia" w:ascii="仿宋_GB2312" w:hAnsi="宋体" w:eastAsia="仿宋_GB2312"/>
          <w:color w:val="000000" w:themeColor="text1"/>
          <w:sz w:val="24"/>
          <w:szCs w:val="28"/>
          <w14:textFill>
            <w14:solidFill>
              <w14:schemeClr w14:val="tx1"/>
            </w14:solidFill>
          </w14:textFill>
        </w:rPr>
        <w:t>4、供应商应指定一名业务员为学校服务的客户经理，要求随时与教务处保持联系，及时完成征订、补订、补发、换发、退书、核对数据等相关事宜。（投标时提供人员名单及联系方式，包括但不限于QQ、微信、手机号等）</w:t>
      </w:r>
    </w:p>
    <w:p w14:paraId="268A208A">
      <w:pPr>
        <w:pStyle w:val="3"/>
        <w:spacing w:line="360" w:lineRule="auto"/>
        <w:ind w:firstLine="480" w:firstLineChars="200"/>
        <w:jc w:val="left"/>
        <w:rPr>
          <w:rFonts w:ascii="仿宋_GB2312" w:hAnsi="宋体" w:eastAsia="仿宋_GB2312"/>
          <w:color w:val="000000" w:themeColor="text1"/>
          <w:sz w:val="24"/>
          <w:szCs w:val="28"/>
          <w14:textFill>
            <w14:solidFill>
              <w14:schemeClr w14:val="tx1"/>
            </w14:solidFill>
          </w14:textFill>
        </w:rPr>
      </w:pPr>
      <w:r>
        <w:rPr>
          <w:rFonts w:hint="eastAsia" w:ascii="仿宋_GB2312" w:hAnsi="宋体" w:eastAsia="仿宋_GB2312"/>
          <w:color w:val="000000" w:themeColor="text1"/>
          <w:sz w:val="24"/>
          <w:szCs w:val="28"/>
          <w14:textFill>
            <w14:solidFill>
              <w14:schemeClr w14:val="tx1"/>
            </w14:solidFill>
          </w14:textFill>
        </w:rPr>
        <w:t>5、采购人在每年12月、6月提前10个工作日将样书书目书面传递给供应商，供应商在每年12月20日、6月20日前将采购人指定的课程样书送采购人审定，样书被选用计入供货数量，未被选用即无附加条件退还给供应商。</w:t>
      </w:r>
    </w:p>
    <w:p w14:paraId="6A685250">
      <w:pPr>
        <w:pStyle w:val="3"/>
        <w:spacing w:line="360" w:lineRule="auto"/>
        <w:ind w:firstLine="480" w:firstLineChars="200"/>
        <w:jc w:val="left"/>
        <w:rPr>
          <w:rFonts w:ascii="仿宋_GB2312" w:hAnsi="宋体" w:eastAsia="仿宋_GB2312"/>
          <w:color w:val="000000" w:themeColor="text1"/>
          <w:sz w:val="24"/>
          <w:szCs w:val="28"/>
          <w14:textFill>
            <w14:solidFill>
              <w14:schemeClr w14:val="tx1"/>
            </w14:solidFill>
          </w14:textFill>
        </w:rPr>
      </w:pPr>
      <w:r>
        <w:rPr>
          <w:rFonts w:hint="eastAsia" w:ascii="仿宋_GB2312" w:hAnsi="宋体" w:eastAsia="仿宋_GB2312"/>
          <w:color w:val="000000" w:themeColor="text1"/>
          <w:sz w:val="24"/>
          <w:szCs w:val="28"/>
          <w14:textFill>
            <w14:solidFill>
              <w14:schemeClr w14:val="tx1"/>
            </w14:solidFill>
          </w14:textFill>
        </w:rPr>
        <w:t>6、在收到采购人征订单后3个工作日内函复采购人可供数量及到书时间，并回告因出版社无书供应或供应时间滞后的原因，以便采购人改订。</w:t>
      </w:r>
    </w:p>
    <w:p w14:paraId="57DC2F3C">
      <w:pPr>
        <w:pStyle w:val="3"/>
        <w:spacing w:line="360" w:lineRule="auto"/>
        <w:ind w:firstLine="480" w:firstLineChars="200"/>
        <w:jc w:val="left"/>
        <w:rPr>
          <w:rFonts w:ascii="仿宋_GB2312" w:hAnsi="宋体" w:eastAsia="仿宋_GB2312"/>
          <w:color w:val="000000" w:themeColor="text1"/>
          <w:sz w:val="24"/>
          <w:szCs w:val="28"/>
          <w14:textFill>
            <w14:solidFill>
              <w14:schemeClr w14:val="tx1"/>
            </w14:solidFill>
          </w14:textFill>
        </w:rPr>
      </w:pPr>
      <w:r>
        <w:rPr>
          <w:rFonts w:hint="eastAsia" w:ascii="仿宋_GB2312" w:hAnsi="宋体" w:eastAsia="仿宋_GB2312"/>
          <w:color w:val="000000" w:themeColor="text1"/>
          <w:sz w:val="24"/>
          <w:szCs w:val="28"/>
          <w14:textFill>
            <w14:solidFill>
              <w14:schemeClr w14:val="tx1"/>
            </w14:solidFill>
          </w14:textFill>
        </w:rPr>
        <w:t>7、供应商须保证在每学期开学（具体时间另行通知）前至少提前5个工作日将当次采购教材配送到采购人指定地点，搬运入库、分年级分专业存放，其相关费用由中标供应商自行承担，凡服务达不到要求的，可暂停合作直至淘汰处理。且教材每学期开学前到书率不低于98%（种类和数量），不得以任何理由推脱，如因中标供应商本身的责任造成老师、学生上课无书影响正常教学，中标供应商应按未供教材总码洋的10%向采购人支付违约金。</w:t>
      </w:r>
    </w:p>
    <w:p w14:paraId="5AB43BD2">
      <w:pPr>
        <w:pStyle w:val="3"/>
        <w:spacing w:line="360" w:lineRule="auto"/>
        <w:ind w:firstLine="480" w:firstLineChars="200"/>
        <w:jc w:val="left"/>
        <w:rPr>
          <w:rFonts w:ascii="仿宋_GB2312" w:hAnsi="宋体" w:eastAsia="仿宋_GB2312"/>
          <w:color w:val="000000" w:themeColor="text1"/>
          <w:sz w:val="24"/>
          <w:szCs w:val="28"/>
          <w14:textFill>
            <w14:solidFill>
              <w14:schemeClr w14:val="tx1"/>
            </w14:solidFill>
          </w14:textFill>
        </w:rPr>
      </w:pPr>
      <w:r>
        <w:rPr>
          <w:rFonts w:hint="eastAsia" w:ascii="仿宋_GB2312" w:hAnsi="宋体" w:eastAsia="仿宋_GB2312"/>
          <w:color w:val="000000" w:themeColor="text1"/>
          <w:sz w:val="24"/>
          <w:szCs w:val="28"/>
          <w14:textFill>
            <w14:solidFill>
              <w14:schemeClr w14:val="tx1"/>
            </w14:solidFill>
          </w14:textFill>
        </w:rPr>
        <w:t>8、供应商交货时需向采购人提供一式三联的货物清单及其电子版（清单内容包括品名全称、书号、是否规划或获奖、出版社、出版日期、版次、作者、数量、单价、系部年级、专业），供应商应确保其提供的教材信息准确无误，如有发现错误，采购人有权扣除错误教材信息相关教材总码洋的5%。</w:t>
      </w:r>
    </w:p>
    <w:p w14:paraId="10B12AAF">
      <w:pPr>
        <w:pStyle w:val="3"/>
        <w:spacing w:line="360" w:lineRule="auto"/>
        <w:ind w:firstLine="480" w:firstLineChars="200"/>
        <w:jc w:val="left"/>
        <w:rPr>
          <w:rFonts w:ascii="仿宋_GB2312" w:hAnsi="宋体" w:eastAsia="仿宋_GB2312"/>
          <w:color w:val="000000" w:themeColor="text1"/>
          <w:sz w:val="24"/>
          <w:szCs w:val="28"/>
          <w14:textFill>
            <w14:solidFill>
              <w14:schemeClr w14:val="tx1"/>
            </w14:solidFill>
          </w14:textFill>
        </w:rPr>
      </w:pPr>
      <w:r>
        <w:rPr>
          <w:rFonts w:hint="eastAsia" w:ascii="仿宋_GB2312" w:hAnsi="宋体" w:eastAsia="仿宋_GB2312"/>
          <w:color w:val="000000" w:themeColor="text1"/>
          <w:sz w:val="24"/>
          <w:szCs w:val="28"/>
          <w14:textFill>
            <w14:solidFill>
              <w14:schemeClr w14:val="tx1"/>
            </w14:solidFill>
          </w14:textFill>
        </w:rPr>
        <w:t>9、供应商保证无条件对错发、错领，或有缺页、脱页、污损等质量问题的品种在5个工作日内进行免费上门退货或调换，若超出时间，按每超过1天扣除相关教材总码洋的1%（不足一天按一天计算）结算相关教材费用。</w:t>
      </w:r>
    </w:p>
    <w:p w14:paraId="5B1A5864">
      <w:pPr>
        <w:pStyle w:val="3"/>
        <w:spacing w:line="360" w:lineRule="auto"/>
        <w:ind w:firstLine="480" w:firstLineChars="200"/>
        <w:jc w:val="left"/>
        <w:rPr>
          <w:rFonts w:ascii="仿宋_GB2312" w:hAnsi="宋体" w:eastAsia="仿宋_GB2312"/>
          <w:color w:val="000000" w:themeColor="text1"/>
          <w:sz w:val="24"/>
          <w:szCs w:val="28"/>
          <w14:textFill>
            <w14:solidFill>
              <w14:schemeClr w14:val="tx1"/>
            </w14:solidFill>
          </w14:textFill>
        </w:rPr>
      </w:pPr>
      <w:r>
        <w:rPr>
          <w:rFonts w:hint="eastAsia" w:ascii="仿宋_GB2312" w:hAnsi="宋体" w:eastAsia="仿宋_GB2312"/>
          <w:color w:val="000000" w:themeColor="text1"/>
          <w:sz w:val="24"/>
          <w:szCs w:val="28"/>
          <w14:textFill>
            <w14:solidFill>
              <w14:schemeClr w14:val="tx1"/>
            </w14:solidFill>
          </w14:textFill>
        </w:rPr>
        <w:t>10、供应商须无条件接受采购人追加或修改的订单，并保证在3个工作日内予以回告，追加品种须在10日内送达。</w:t>
      </w:r>
    </w:p>
    <w:p w14:paraId="5F7D2DA7">
      <w:pPr>
        <w:pStyle w:val="3"/>
        <w:spacing w:line="360" w:lineRule="auto"/>
        <w:ind w:firstLine="480" w:firstLineChars="200"/>
        <w:jc w:val="left"/>
        <w:rPr>
          <w:rFonts w:ascii="仿宋_GB2312" w:hAnsi="宋体" w:eastAsia="仿宋_GB2312"/>
          <w:color w:val="000000" w:themeColor="text1"/>
          <w:sz w:val="24"/>
          <w:szCs w:val="28"/>
          <w14:textFill>
            <w14:solidFill>
              <w14:schemeClr w14:val="tx1"/>
            </w14:solidFill>
          </w14:textFill>
        </w:rPr>
      </w:pPr>
      <w:r>
        <w:rPr>
          <w:rFonts w:hint="eastAsia" w:ascii="仿宋_GB2312" w:hAnsi="宋体" w:eastAsia="仿宋_GB2312"/>
          <w:color w:val="000000" w:themeColor="text1"/>
          <w:sz w:val="24"/>
          <w:szCs w:val="28"/>
          <w14:textFill>
            <w14:solidFill>
              <w14:schemeClr w14:val="tx1"/>
            </w14:solidFill>
          </w14:textFill>
        </w:rPr>
        <w:t>11、供应商须及时、免费提供各出版社的相关出版信息、发行资料、征订目录等，以供采购人在征订时查询。</w:t>
      </w:r>
    </w:p>
    <w:p w14:paraId="3864400E">
      <w:pPr>
        <w:pStyle w:val="3"/>
        <w:spacing w:line="360" w:lineRule="auto"/>
        <w:ind w:firstLine="480" w:firstLineChars="200"/>
        <w:jc w:val="left"/>
        <w:rPr>
          <w:rFonts w:ascii="仿宋_GB2312" w:hAnsi="宋体" w:eastAsia="仿宋_GB2312"/>
          <w:color w:val="000000" w:themeColor="text1"/>
          <w:sz w:val="24"/>
          <w:szCs w:val="28"/>
          <w14:textFill>
            <w14:solidFill>
              <w14:schemeClr w14:val="tx1"/>
            </w14:solidFill>
          </w14:textFill>
        </w:rPr>
      </w:pPr>
      <w:r>
        <w:rPr>
          <w:rFonts w:hint="eastAsia" w:ascii="仿宋_GB2312" w:hAnsi="宋体" w:eastAsia="仿宋_GB2312"/>
          <w:color w:val="000000" w:themeColor="text1"/>
          <w:sz w:val="24"/>
          <w:szCs w:val="28"/>
          <w14:textFill>
            <w14:solidFill>
              <w14:schemeClr w14:val="tx1"/>
            </w14:solidFill>
          </w14:textFill>
        </w:rPr>
        <w:t>12、供应商提供</w:t>
      </w:r>
      <w:r>
        <w:rPr>
          <w:rFonts w:hint="eastAsia" w:ascii="仿宋_GB2312" w:hAnsi="宋体" w:eastAsia="仿宋_GB2312"/>
          <w:color w:val="FF0000"/>
          <w:sz w:val="24"/>
          <w:szCs w:val="28"/>
          <w:u w:val="single"/>
        </w:rPr>
        <w:t>高等教育出版社、北京理工大学出版社、机械工业出版社、</w:t>
      </w:r>
      <w:r>
        <w:rPr>
          <w:rFonts w:hint="eastAsia" w:ascii="仿宋_GB2312" w:hAnsi="宋体" w:eastAsia="仿宋_GB2312"/>
          <w:color w:val="FF0000"/>
          <w:sz w:val="24"/>
          <w:szCs w:val="28"/>
          <w:u w:val="single"/>
          <w:lang w:val="en-US" w:eastAsia="zh-CN"/>
        </w:rPr>
        <w:t>上海交通大学出版社</w:t>
      </w:r>
      <w:r>
        <w:rPr>
          <w:rFonts w:hint="eastAsia" w:ascii="仿宋_GB2312" w:hAnsi="宋体" w:eastAsia="仿宋_GB2312"/>
          <w:color w:val="FF0000"/>
          <w:sz w:val="24"/>
          <w:szCs w:val="28"/>
          <w:u w:val="single"/>
        </w:rPr>
        <w:t>、北京大学出版社</w:t>
      </w:r>
      <w:r>
        <w:rPr>
          <w:rFonts w:hint="eastAsia" w:ascii="仿宋_GB2312" w:hAnsi="宋体" w:eastAsia="仿宋_GB2312"/>
          <w:color w:val="FF0000"/>
          <w:sz w:val="24"/>
          <w:szCs w:val="28"/>
          <w:u w:val="single"/>
          <w:lang w:eastAsia="zh-CN"/>
        </w:rPr>
        <w:t>、</w:t>
      </w:r>
      <w:r>
        <w:rPr>
          <w:rFonts w:hint="eastAsia" w:ascii="仿宋_GB2312" w:hAnsi="宋体" w:eastAsia="仿宋_GB2312"/>
          <w:color w:val="FF0000"/>
          <w:sz w:val="24"/>
          <w:szCs w:val="28"/>
          <w:u w:val="single"/>
        </w:rPr>
        <w:t>人民邮电出版社、人民交通出版社、电子科技大学出版社</w:t>
      </w:r>
      <w:r>
        <w:rPr>
          <w:rFonts w:hint="eastAsia" w:ascii="仿宋_GB2312" w:hAnsi="宋体" w:eastAsia="仿宋_GB2312"/>
          <w:color w:val="FF0000"/>
          <w:sz w:val="24"/>
          <w:szCs w:val="28"/>
          <w:u w:val="single"/>
          <w:lang w:eastAsia="zh-CN"/>
        </w:rPr>
        <w:t>、</w:t>
      </w:r>
      <w:r>
        <w:rPr>
          <w:rFonts w:hint="eastAsia" w:ascii="仿宋_GB2312" w:hAnsi="宋体" w:eastAsia="仿宋_GB2312"/>
          <w:color w:val="FF0000"/>
          <w:sz w:val="24"/>
          <w:szCs w:val="28"/>
          <w:u w:val="single"/>
        </w:rPr>
        <w:t>电子工业出版社</w:t>
      </w:r>
      <w:r>
        <w:rPr>
          <w:rFonts w:hint="eastAsia" w:ascii="仿宋_GB2312" w:hAnsi="宋体" w:eastAsia="仿宋_GB2312"/>
          <w:color w:val="auto"/>
          <w:sz w:val="24"/>
          <w:szCs w:val="28"/>
          <w:u w:val="none"/>
          <w:lang w:val="en-US" w:eastAsia="zh-CN"/>
        </w:rPr>
        <w:t>中</w:t>
      </w:r>
      <w:r>
        <w:rPr>
          <w:rFonts w:hint="eastAsia" w:ascii="仿宋_GB2312" w:hAnsi="宋体" w:eastAsia="仿宋_GB2312"/>
          <w:b/>
          <w:bCs/>
          <w:color w:val="auto"/>
          <w:sz w:val="24"/>
          <w:szCs w:val="28"/>
          <w:u w:val="none"/>
          <w:lang w:val="en-US" w:eastAsia="zh-CN"/>
        </w:rPr>
        <w:t>至少三家出版社</w:t>
      </w:r>
      <w:r>
        <w:rPr>
          <w:rFonts w:hint="eastAsia" w:ascii="仿宋_GB2312" w:hAnsi="宋体" w:eastAsia="仿宋_GB2312"/>
          <w:color w:val="000000" w:themeColor="text1"/>
          <w:sz w:val="24"/>
          <w:szCs w:val="28"/>
          <w14:textFill>
            <w14:solidFill>
              <w14:schemeClr w14:val="tx1"/>
            </w14:solidFill>
          </w14:textFill>
        </w:rPr>
        <w:t>为供应商开具的授权销售证明（授权销售证明中销售品种至少须包含职业教育教材）。</w:t>
      </w:r>
      <w:bookmarkStart w:id="0" w:name="_GoBack"/>
      <w:bookmarkEnd w:id="0"/>
    </w:p>
    <w:p w14:paraId="4395342E">
      <w:pPr>
        <w:pStyle w:val="3"/>
        <w:spacing w:line="360" w:lineRule="auto"/>
        <w:ind w:firstLine="480" w:firstLineChars="200"/>
        <w:jc w:val="left"/>
        <w:rPr>
          <w:rFonts w:ascii="仿宋_GB2312" w:hAnsi="宋体" w:eastAsia="仿宋_GB2312"/>
          <w:color w:val="000000" w:themeColor="text1"/>
          <w:sz w:val="24"/>
          <w:szCs w:val="28"/>
          <w14:textFill>
            <w14:solidFill>
              <w14:schemeClr w14:val="tx1"/>
            </w14:solidFill>
          </w14:textFill>
        </w:rPr>
      </w:pPr>
      <w:r>
        <w:rPr>
          <w:rFonts w:hint="eastAsia" w:ascii="仿宋_GB2312" w:hAnsi="宋体" w:eastAsia="仿宋_GB2312"/>
          <w:color w:val="000000" w:themeColor="text1"/>
          <w:sz w:val="24"/>
          <w:szCs w:val="28"/>
          <w14:textFill>
            <w14:solidFill>
              <w14:schemeClr w14:val="tx1"/>
            </w14:solidFill>
          </w14:textFill>
        </w:rPr>
        <w:t>13、提供</w:t>
      </w:r>
      <w:r>
        <w:rPr>
          <w:rFonts w:hint="eastAsia" w:ascii="仿宋_GB2312" w:hAnsi="宋体" w:eastAsia="仿宋_GB2312"/>
          <w:color w:val="FF0000"/>
          <w:sz w:val="24"/>
          <w:szCs w:val="28"/>
          <w:u w:val="single"/>
        </w:rPr>
        <w:t>其它国家一级出版社（全国百佳图书出版单位）（见附件4）</w:t>
      </w:r>
      <w:r>
        <w:rPr>
          <w:rFonts w:hint="eastAsia" w:ascii="仿宋_GB2312" w:hAnsi="宋体" w:eastAsia="仿宋_GB2312"/>
          <w:color w:val="auto"/>
          <w:sz w:val="24"/>
          <w:szCs w:val="28"/>
          <w:u w:val="none"/>
          <w:lang w:val="en-US" w:eastAsia="zh-CN"/>
        </w:rPr>
        <w:t>中部分出版社</w:t>
      </w:r>
      <w:r>
        <w:rPr>
          <w:rFonts w:hint="eastAsia" w:ascii="仿宋_GB2312" w:hAnsi="宋体" w:eastAsia="仿宋_GB2312"/>
          <w:color w:val="000000" w:themeColor="text1"/>
          <w:sz w:val="24"/>
          <w:szCs w:val="28"/>
          <w14:textFill>
            <w14:solidFill>
              <w14:schemeClr w14:val="tx1"/>
            </w14:solidFill>
          </w14:textFill>
        </w:rPr>
        <w:t>为供应商开具的在安徽地区经销往来证明材料。</w:t>
      </w:r>
    </w:p>
    <w:p w14:paraId="626DFF60">
      <w:pPr>
        <w:pStyle w:val="3"/>
        <w:spacing w:line="360" w:lineRule="auto"/>
        <w:ind w:firstLine="480" w:firstLineChars="200"/>
        <w:jc w:val="left"/>
        <w:rPr>
          <w:rFonts w:ascii="仿宋_GB2312" w:hAnsi="宋体" w:eastAsia="仿宋_GB2312" w:cs="宋体"/>
          <w:color w:val="000000" w:themeColor="text1"/>
          <w:sz w:val="24"/>
          <w:szCs w:val="28"/>
          <w14:textFill>
            <w14:solidFill>
              <w14:schemeClr w14:val="tx1"/>
            </w14:solidFill>
          </w14:textFill>
        </w:rPr>
      </w:pPr>
      <w:r>
        <w:rPr>
          <w:rFonts w:hint="eastAsia" w:ascii="仿宋_GB2312" w:hAnsi="宋体" w:eastAsia="仿宋_GB2312"/>
          <w:color w:val="000000" w:themeColor="text1"/>
          <w:sz w:val="24"/>
          <w:szCs w:val="28"/>
          <w14:textFill>
            <w14:solidFill>
              <w14:schemeClr w14:val="tx1"/>
            </w14:solidFill>
          </w14:textFill>
        </w:rPr>
        <w:t>14、供应商保证无条件免费退货且免费协助学校发放教材。</w:t>
      </w:r>
    </w:p>
    <w:p w14:paraId="18B8C316">
      <w:pPr>
        <w:pStyle w:val="3"/>
        <w:spacing w:line="360" w:lineRule="auto"/>
        <w:ind w:firstLine="0" w:firstLineChars="0"/>
        <w:jc w:val="left"/>
        <w:rPr>
          <w:rFonts w:ascii="仿宋_GB2312" w:hAnsi="宋体" w:eastAsia="仿宋_GB2312" w:cs="宋体"/>
          <w:b/>
          <w:bCs/>
          <w:color w:val="000000" w:themeColor="text1"/>
          <w:sz w:val="24"/>
          <w:szCs w:val="28"/>
          <w14:textFill>
            <w14:solidFill>
              <w14:schemeClr w14:val="tx1"/>
            </w14:solidFill>
          </w14:textFill>
        </w:rPr>
      </w:pPr>
      <w:r>
        <w:rPr>
          <w:rFonts w:hint="eastAsia" w:ascii="仿宋_GB2312" w:eastAsia="仿宋_GB2312"/>
          <w:b/>
          <w:bCs/>
          <w:color w:val="000000" w:themeColor="text1"/>
          <w:sz w:val="24"/>
          <w:szCs w:val="28"/>
          <w14:textFill>
            <w14:solidFill>
              <w14:schemeClr w14:val="tx1"/>
            </w14:solidFill>
          </w14:textFill>
        </w:rPr>
        <w:t>四、</w:t>
      </w:r>
      <w:r>
        <w:rPr>
          <w:rFonts w:hint="eastAsia" w:ascii="仿宋_GB2312" w:hAnsi="宋体" w:eastAsia="仿宋_GB2312" w:cs="宋体"/>
          <w:b/>
          <w:bCs/>
          <w:color w:val="000000" w:themeColor="text1"/>
          <w:sz w:val="24"/>
          <w:szCs w:val="28"/>
          <w14:textFill>
            <w14:solidFill>
              <w14:schemeClr w14:val="tx1"/>
            </w14:solidFill>
          </w14:textFill>
        </w:rPr>
        <w:t>产品质量要求：</w:t>
      </w:r>
    </w:p>
    <w:p w14:paraId="2CD6FB9E">
      <w:pPr>
        <w:widowControl/>
        <w:spacing w:line="360" w:lineRule="auto"/>
        <w:ind w:firstLine="360" w:firstLineChars="150"/>
        <w:jc w:val="left"/>
        <w:rPr>
          <w:rFonts w:ascii="仿宋_GB2312" w:hAnsi="宋体" w:eastAsia="仿宋_GB2312" w:cs="宋体"/>
          <w:color w:val="000000" w:themeColor="text1"/>
          <w:sz w:val="24"/>
          <w:szCs w:val="28"/>
          <w14:textFill>
            <w14:solidFill>
              <w14:schemeClr w14:val="tx1"/>
            </w14:solidFill>
          </w14:textFill>
        </w:rPr>
      </w:pPr>
      <w:r>
        <w:rPr>
          <w:rFonts w:hint="eastAsia" w:ascii="仿宋_GB2312" w:hAnsi="宋体" w:eastAsia="仿宋_GB2312" w:cs="宋体"/>
          <w:color w:val="000000" w:themeColor="text1"/>
          <w:sz w:val="24"/>
          <w:szCs w:val="28"/>
          <w14:textFill>
            <w14:solidFill>
              <w14:schemeClr w14:val="tx1"/>
            </w14:solidFill>
          </w14:textFill>
        </w:rPr>
        <w:t>（1）本项目供应的教材全部为国家教育部指定的“国家规划教材”和其他大、中、小型出版社出版的正规教材。供应商应严格按学校提供的教材订单进行采购，不得擅自更改、替换教材品种。否则，应向学校支付所更改、替换教材品种总码洋10倍的违约处罚。对一些需经特殊渠道供货的教材（如思想政治理论课教材等），投标人不得以任何借口回避采购。</w:t>
      </w:r>
    </w:p>
    <w:p w14:paraId="7D4664D7">
      <w:pPr>
        <w:widowControl/>
        <w:spacing w:line="360" w:lineRule="auto"/>
        <w:ind w:firstLine="360" w:firstLineChars="150"/>
        <w:jc w:val="left"/>
        <w:rPr>
          <w:rFonts w:ascii="仿宋_GB2312" w:hAnsi="宋体" w:eastAsia="仿宋_GB2312" w:cs="宋体"/>
          <w:color w:val="000000" w:themeColor="text1"/>
          <w:sz w:val="24"/>
          <w:szCs w:val="28"/>
          <w14:textFill>
            <w14:solidFill>
              <w14:schemeClr w14:val="tx1"/>
            </w14:solidFill>
          </w14:textFill>
        </w:rPr>
      </w:pPr>
      <w:r>
        <w:rPr>
          <w:rFonts w:hint="eastAsia" w:ascii="仿宋_GB2312" w:hAnsi="宋体" w:eastAsia="仿宋_GB2312" w:cs="宋体"/>
          <w:color w:val="000000" w:themeColor="text1"/>
          <w:sz w:val="24"/>
          <w:szCs w:val="28"/>
          <w14:textFill>
            <w14:solidFill>
              <w14:schemeClr w14:val="tx1"/>
            </w14:solidFill>
          </w14:textFill>
        </w:rPr>
        <w:t>（2）供应商须承诺向采购人提供正版教材。如发现有盗版教材的，经查属实采购人有权解除合同，从而造成的损失由供应商自行负责，同时要求投标人按照有关法律法规规定承担相应的社会责任、法律责任和经济责任。</w:t>
      </w:r>
    </w:p>
    <w:p w14:paraId="29B380CD">
      <w:pPr>
        <w:widowControl/>
        <w:spacing w:line="360" w:lineRule="auto"/>
        <w:jc w:val="left"/>
        <w:rPr>
          <w:rFonts w:ascii="仿宋_GB2312" w:hAnsi="宋体" w:eastAsia="仿宋_GB2312" w:cs="宋体"/>
          <w:b/>
          <w:bCs/>
          <w:color w:val="000000" w:themeColor="text1"/>
          <w:sz w:val="24"/>
          <w:szCs w:val="28"/>
          <w14:textFill>
            <w14:solidFill>
              <w14:schemeClr w14:val="tx1"/>
            </w14:solidFill>
          </w14:textFill>
        </w:rPr>
      </w:pPr>
      <w:r>
        <w:rPr>
          <w:rFonts w:hint="eastAsia" w:ascii="仿宋_GB2312" w:hAnsi="宋体" w:eastAsia="仿宋_GB2312" w:cs="宋体"/>
          <w:b/>
          <w:bCs/>
          <w:color w:val="000000" w:themeColor="text1"/>
          <w:sz w:val="24"/>
          <w:szCs w:val="28"/>
          <w14:textFill>
            <w14:solidFill>
              <w14:schemeClr w14:val="tx1"/>
            </w14:solidFill>
          </w14:textFill>
        </w:rPr>
        <w:t>五、交货期限及地点：</w:t>
      </w:r>
    </w:p>
    <w:p w14:paraId="7F14D5BE">
      <w:pPr>
        <w:pStyle w:val="2"/>
        <w:spacing w:line="360" w:lineRule="auto"/>
        <w:ind w:firstLine="360" w:firstLineChars="150"/>
        <w:jc w:val="left"/>
        <w:rPr>
          <w:rFonts w:ascii="仿宋_GB2312" w:hAnsi="宋体" w:eastAsia="仿宋_GB2312" w:cs="宋体"/>
          <w:color w:val="000000" w:themeColor="text1"/>
          <w:sz w:val="24"/>
          <w:szCs w:val="28"/>
          <w14:textFill>
            <w14:solidFill>
              <w14:schemeClr w14:val="tx1"/>
            </w14:solidFill>
          </w14:textFill>
        </w:rPr>
      </w:pPr>
      <w:r>
        <w:rPr>
          <w:rFonts w:hint="eastAsia" w:ascii="仿宋_GB2312" w:hAnsi="宋体" w:eastAsia="仿宋_GB2312" w:cs="宋体"/>
          <w:color w:val="000000" w:themeColor="text1"/>
          <w:sz w:val="24"/>
          <w:szCs w:val="28"/>
          <w14:textFill>
            <w14:solidFill>
              <w14:schemeClr w14:val="tx1"/>
            </w14:solidFill>
          </w14:textFill>
        </w:rPr>
        <w:t>（1）供货时限：当季学期开学前至少提前5个工作日到货（具体时间以采购人最终确认为准）。</w:t>
      </w:r>
    </w:p>
    <w:p w14:paraId="43A79162">
      <w:pPr>
        <w:pStyle w:val="2"/>
        <w:spacing w:line="360" w:lineRule="auto"/>
        <w:ind w:firstLine="360" w:firstLineChars="150"/>
        <w:jc w:val="left"/>
        <w:rPr>
          <w:rFonts w:ascii="仿宋_GB2312" w:hAnsi="宋体" w:eastAsia="仿宋_GB2312" w:cs="宋体"/>
          <w:color w:val="000000" w:themeColor="text1"/>
          <w:sz w:val="24"/>
          <w:szCs w:val="28"/>
          <w14:textFill>
            <w14:solidFill>
              <w14:schemeClr w14:val="tx1"/>
            </w14:solidFill>
          </w14:textFill>
        </w:rPr>
      </w:pPr>
      <w:r>
        <w:rPr>
          <w:rFonts w:hint="eastAsia" w:ascii="仿宋_GB2312" w:hAnsi="宋体" w:eastAsia="仿宋_GB2312" w:cs="宋体"/>
          <w:color w:val="000000" w:themeColor="text1"/>
          <w:sz w:val="24"/>
          <w:szCs w:val="28"/>
          <w14:textFill>
            <w14:solidFill>
              <w14:schemeClr w14:val="tx1"/>
            </w14:solidFill>
          </w14:textFill>
        </w:rPr>
        <w:t>（2）交货地点：合肥共达职业技术学院校内教材存放指定地点。</w:t>
      </w:r>
    </w:p>
    <w:p w14:paraId="2D51D7E0">
      <w:pPr>
        <w:pStyle w:val="2"/>
        <w:spacing w:line="360" w:lineRule="auto"/>
        <w:ind w:firstLine="360" w:firstLineChars="150"/>
        <w:jc w:val="left"/>
        <w:rPr>
          <w:rFonts w:ascii="仿宋_GB2312" w:hAnsi="宋体" w:eastAsia="仿宋_GB2312" w:cs="宋体"/>
          <w:color w:val="000000" w:themeColor="text1"/>
          <w:sz w:val="24"/>
          <w:szCs w:val="28"/>
          <w14:textFill>
            <w14:solidFill>
              <w14:schemeClr w14:val="tx1"/>
            </w14:solidFill>
          </w14:textFill>
        </w:rPr>
      </w:pPr>
      <w:r>
        <w:rPr>
          <w:rFonts w:hint="eastAsia" w:ascii="仿宋_GB2312" w:hAnsi="宋体" w:eastAsia="仿宋_GB2312" w:cs="宋体"/>
          <w:color w:val="000000" w:themeColor="text1"/>
          <w:sz w:val="24"/>
          <w:szCs w:val="28"/>
          <w14:textFill>
            <w14:solidFill>
              <w14:schemeClr w14:val="tx1"/>
            </w14:solidFill>
          </w14:textFill>
        </w:rPr>
        <w:t>（3）交货要求：按照采购人订购的教材要求的到货时间、品种、数量、质量，及时、准确、足量送至采购人指定的地点，并按照年级、专业分开摆放。</w:t>
      </w:r>
    </w:p>
    <w:sectPr>
      <w:headerReference r:id="rId4" w:type="first"/>
      <w:headerReference r:id="rId3" w:type="default"/>
      <w:pgSz w:w="11906" w:h="16838"/>
      <w:pgMar w:top="1134" w:right="1559" w:bottom="851" w:left="1276" w:header="709"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5385C4B-0A81-4B5D-B0F9-B888558BBC97}"/>
  </w:font>
  <w:font w:name="方正小标宋_GBK">
    <w:panose1 w:val="03000509000000000000"/>
    <w:charset w:val="86"/>
    <w:family w:val="script"/>
    <w:pitch w:val="default"/>
    <w:sig w:usb0="00000001" w:usb1="080E0000" w:usb2="00000000" w:usb3="00000000" w:csb0="00040000" w:csb1="00000000"/>
    <w:embedRegular r:id="rId2" w:fontKey="{7260EAD6-7BD7-4FA9-B973-52A67F0C70AA}"/>
  </w:font>
  <w:font w:name="方正小标宋简体">
    <w:panose1 w:val="02000000000000000000"/>
    <w:charset w:val="86"/>
    <w:family w:val="auto"/>
    <w:pitch w:val="default"/>
    <w:sig w:usb0="00000001" w:usb1="08000000" w:usb2="00000000" w:usb3="00000000" w:csb0="00040000" w:csb1="00000000"/>
    <w:embedRegular r:id="rId3" w:fontKey="{BA88C58B-271D-4C15-9BAE-70ED4DFBC949}"/>
  </w:font>
  <w:font w:name="仿宋_GB2312">
    <w:panose1 w:val="02010609030101010101"/>
    <w:charset w:val="86"/>
    <w:family w:val="modern"/>
    <w:pitch w:val="default"/>
    <w:sig w:usb0="00000001" w:usb1="080E0000" w:usb2="00000000" w:usb3="00000000" w:csb0="00040000" w:csb1="00000000"/>
    <w:embedRegular r:id="rId4" w:fontKey="{BBD4447F-627F-4CF7-AE61-A6216B6097CF}"/>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38B0C">
    <w:pPr>
      <w:pStyle w:val="6"/>
      <w:pBdr>
        <w:bottom w:val="none" w:color="auto" w:sz="0" w:space="0"/>
      </w:pBdr>
      <w:jc w:val="left"/>
      <w:rPr>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4599C">
    <w:pPr>
      <w:pStyle w:val="6"/>
      <w:pBdr>
        <w:bottom w:val="none" w:color="auto" w:sz="0" w:space="0"/>
      </w:pBdr>
      <w:jc w:val="left"/>
      <w:rPr>
        <w:sz w:val="28"/>
      </w:rPr>
    </w:pPr>
    <w:r>
      <w:rPr>
        <w:rFonts w:hint="eastAsia"/>
        <w:sz w:val="28"/>
      </w:rPr>
      <w:t>附件2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158"/>
    <w:rsid w:val="00077B93"/>
    <w:rsid w:val="000E2B61"/>
    <w:rsid w:val="00184AD4"/>
    <w:rsid w:val="001F537A"/>
    <w:rsid w:val="001F7BB6"/>
    <w:rsid w:val="0022065A"/>
    <w:rsid w:val="00343D3D"/>
    <w:rsid w:val="00344F34"/>
    <w:rsid w:val="0038371A"/>
    <w:rsid w:val="00391939"/>
    <w:rsid w:val="00456243"/>
    <w:rsid w:val="004839E8"/>
    <w:rsid w:val="00527DA1"/>
    <w:rsid w:val="005C72FE"/>
    <w:rsid w:val="007018E5"/>
    <w:rsid w:val="00752FB7"/>
    <w:rsid w:val="007734EB"/>
    <w:rsid w:val="0077469C"/>
    <w:rsid w:val="008B0FC6"/>
    <w:rsid w:val="009E2087"/>
    <w:rsid w:val="00A20E02"/>
    <w:rsid w:val="00A63F62"/>
    <w:rsid w:val="00AF10F4"/>
    <w:rsid w:val="00C04BBD"/>
    <w:rsid w:val="00CA1026"/>
    <w:rsid w:val="00CE049E"/>
    <w:rsid w:val="00D80158"/>
    <w:rsid w:val="00E166BF"/>
    <w:rsid w:val="00F60A76"/>
    <w:rsid w:val="4D3D7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9"/>
    <w:qFormat/>
    <w:uiPriority w:val="99"/>
  </w:style>
  <w:style w:type="paragraph" w:styleId="3">
    <w:name w:val="Body Text First Indent"/>
    <w:basedOn w:val="2"/>
    <w:link w:val="10"/>
    <w:unhideWhenUsed/>
    <w:qFormat/>
    <w:uiPriority w:val="99"/>
    <w:pPr>
      <w:ind w:firstLine="420" w:firstLineChars="100"/>
    </w:pPr>
  </w:style>
  <w:style w:type="paragraph" w:styleId="4">
    <w:name w:val="Balloon Text"/>
    <w:basedOn w:val="1"/>
    <w:link w:val="13"/>
    <w:semiHidden/>
    <w:unhideWhenUsed/>
    <w:uiPriority w:val="99"/>
    <w:rPr>
      <w:sz w:val="18"/>
      <w:szCs w:val="18"/>
    </w:rPr>
  </w:style>
  <w:style w:type="paragraph" w:styleId="5">
    <w:name w:val="footer"/>
    <w:basedOn w:val="1"/>
    <w:link w:val="12"/>
    <w:unhideWhenUsed/>
    <w:uiPriority w:val="99"/>
    <w:pPr>
      <w:tabs>
        <w:tab w:val="center" w:pos="4153"/>
        <w:tab w:val="right" w:pos="8306"/>
      </w:tabs>
      <w:snapToGrid w:val="0"/>
      <w:jc w:val="left"/>
    </w:pPr>
    <w:rPr>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9">
    <w:name w:val="正文文本 Char"/>
    <w:basedOn w:val="8"/>
    <w:link w:val="2"/>
    <w:qFormat/>
    <w:uiPriority w:val="99"/>
    <w:rPr>
      <w:rFonts w:ascii="Times New Roman" w:hAnsi="Times New Roman" w:eastAsia="宋体" w:cs="Times New Roman"/>
      <w:szCs w:val="21"/>
    </w:rPr>
  </w:style>
  <w:style w:type="character" w:customStyle="1" w:styleId="10">
    <w:name w:val="正文首行缩进 Char"/>
    <w:basedOn w:val="9"/>
    <w:link w:val="3"/>
    <w:uiPriority w:val="99"/>
    <w:rPr>
      <w:rFonts w:ascii="Times New Roman" w:hAnsi="Times New Roman" w:eastAsia="宋体" w:cs="Times New Roman"/>
      <w:szCs w:val="21"/>
    </w:rPr>
  </w:style>
  <w:style w:type="character" w:customStyle="1" w:styleId="11">
    <w:name w:val="页眉 Char"/>
    <w:basedOn w:val="8"/>
    <w:link w:val="6"/>
    <w:uiPriority w:val="99"/>
    <w:rPr>
      <w:rFonts w:ascii="Times New Roman" w:hAnsi="Times New Roman" w:eastAsia="宋体" w:cs="Times New Roman"/>
      <w:sz w:val="18"/>
      <w:szCs w:val="18"/>
    </w:rPr>
  </w:style>
  <w:style w:type="character" w:customStyle="1" w:styleId="12">
    <w:name w:val="页脚 Char"/>
    <w:basedOn w:val="8"/>
    <w:link w:val="5"/>
    <w:uiPriority w:val="99"/>
    <w:rPr>
      <w:rFonts w:ascii="Times New Roman" w:hAnsi="Times New Roman" w:eastAsia="宋体" w:cs="Times New Roman"/>
      <w:sz w:val="18"/>
      <w:szCs w:val="18"/>
    </w:rPr>
  </w:style>
  <w:style w:type="character" w:customStyle="1" w:styleId="13">
    <w:name w:val="批注框文本 Char"/>
    <w:basedOn w:val="8"/>
    <w:link w:val="4"/>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2012</Words>
  <Characters>2033</Characters>
  <Lines>14</Lines>
  <Paragraphs>4</Paragraphs>
  <TotalTime>235</TotalTime>
  <ScaleCrop>false</ScaleCrop>
  <LinksUpToDate>false</LinksUpToDate>
  <CharactersWithSpaces>2033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2023-05-23T08:58:00Z</dcterms:created>
  <dc:creator>BZP</dc:creator>
  <cp:lastModifiedBy>李志平</cp:lastModifiedBy>
  <cp:lastPrinted>2026-06-15T01:13:07Z</cp:lastPrinted>
  <dcterms:modified xsi:type="dcterms:W3CDTF">2026-06-15T01:44:10Z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eyJoZGlkIjoiYTAyZmFlYjIzMjk2MzFjOTRlM2E2MmJhYzI5ZjhjZGEiLCJ1c2VySWQiOiIyMjAzNjA4ODgifQ==</vt:lpwstr>
  </property>
  <property fmtid="{D5CDD505-2E9C-101B-9397-08002B2CF9AE}" pid="3" name="KSOProductBuildVer">
    <vt:lpwstr>2052-12.1.0.23125</vt:lpwstr>
  </property>
  <property fmtid="{D5CDD505-2E9C-101B-9397-08002B2CF9AE}" pid="4" name="ICV">
    <vt:lpwstr>B52F36166FBC465CADD8033E7AC317D9_13</vt:lpwstr>
  </property>
</Properties>
</file>